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812E1F" w:rsidRDefault="00812E1F" w:rsidP="00812E1F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8858FD">
        <w:t>110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6D1679" w:rsidP="00812E1F">
      <w:r>
        <w:t>17.</w:t>
      </w:r>
      <w:r w:rsidR="00812E1F">
        <w:rPr>
          <w:lang w:val="sr-Cyrl-RS"/>
        </w:rPr>
        <w:t xml:space="preserve"> мај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58FD" w:rsidRDefault="008858FD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293B7A" w:rsidRDefault="00812E1F" w:rsidP="00812E1F">
      <w:pPr>
        <w:jc w:val="both"/>
        <w:rPr>
          <w:lang w:val="sr-Cyrl-R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812E1F" w:rsidP="00812E1F">
      <w:pPr>
        <w:jc w:val="center"/>
        <w:rPr>
          <w:lang w:val="sr-Cyrl-CS"/>
        </w:rPr>
      </w:pPr>
      <w:r>
        <w:t>2</w:t>
      </w:r>
      <w:r>
        <w:rPr>
          <w:lang w:val="sr-Cyrl-RS"/>
        </w:rPr>
        <w:t>7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0E21CE">
        <w:rPr>
          <w:lang w:val="sr-Cyrl-RS"/>
        </w:rPr>
        <w:t xml:space="preserve"> </w:t>
      </w:r>
      <w:r w:rsidR="008858FD">
        <w:rPr>
          <w:lang w:val="sr-Cyrl-RS"/>
        </w:rPr>
        <w:t>ПЕТАК</w:t>
      </w:r>
      <w:r w:rsidRPr="00C428BF">
        <w:rPr>
          <w:lang w:val="sr-Cyrl-RS"/>
        </w:rPr>
        <w:t xml:space="preserve">, </w:t>
      </w:r>
      <w:r w:rsidR="008858FD">
        <w:rPr>
          <w:lang w:val="sr-Cyrl-RS"/>
        </w:rPr>
        <w:t>18</w:t>
      </w:r>
      <w:r w:rsidRPr="00C428BF">
        <w:rPr>
          <w:lang w:val="sr-Cyrl-RS"/>
        </w:rPr>
        <w:t xml:space="preserve">. </w:t>
      </w:r>
      <w:r>
        <w:rPr>
          <w:lang w:val="sr-Cyrl-RS"/>
        </w:rPr>
        <w:t>МАЈ</w:t>
      </w:r>
      <w:r w:rsidRPr="00C428BF">
        <w:rPr>
          <w:lang w:val="sr-Cyrl-RS"/>
        </w:rPr>
        <w:t xml:space="preserve"> 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2E1809">
        <w:rPr>
          <w:lang w:val="sr-Cyrl-CS"/>
        </w:rPr>
        <w:t>11,</w:t>
      </w:r>
      <w:r w:rsidR="002E1809">
        <w:t>3</w:t>
      </w:r>
      <w:bookmarkStart w:id="0" w:name="_GoBack"/>
      <w:bookmarkEnd w:id="0"/>
      <w:r w:rsidR="008858FD">
        <w:rPr>
          <w:lang w:val="sr-Cyrl-CS"/>
        </w:rPr>
        <w:t>0</w:t>
      </w:r>
      <w:r w:rsidRPr="00C428BF">
        <w:rPr>
          <w:lang w:val="sr-Cyrl-CS"/>
        </w:rPr>
        <w:t xml:space="preserve"> ЧАСОВА</w:t>
      </w:r>
    </w:p>
    <w:p w:rsid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 д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2E1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Централној евиденцији стварних власника, који је поднела Влада Републике Србије (број 011-1051/18 од 25. априла 2018. године),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Pr="00812E1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E1F" w:rsidRPr="00812E1F" w:rsidRDefault="00812E1F" w:rsidP="00812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2E1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посредовању у промету и закупу непокретности, који је поднела Влада (број 464-1024/18 од 23. априла 2018. године),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Pr="00812E1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E1F" w:rsidRPr="00812E1F" w:rsidRDefault="00812E1F" w:rsidP="00812E1F">
      <w:pPr>
        <w:ind w:left="360"/>
        <w:jc w:val="both"/>
      </w:pPr>
      <w:r w:rsidRPr="00812E1F">
        <w:rPr>
          <w:lang w:val="sr-Cyrl-RS"/>
        </w:rPr>
        <w:t>3.   Разно.</w:t>
      </w:r>
    </w:p>
    <w:p w:rsidR="00812E1F" w:rsidRPr="00783B1C" w:rsidRDefault="00812E1F" w:rsidP="00812E1F">
      <w:pPr>
        <w:jc w:val="both"/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 w:rsidR="006D1679">
        <w:t>III</w:t>
      </w:r>
      <w:r w:rsidRPr="00351EF6">
        <w:rPr>
          <w:lang w:val="sr-Cyrl-CS"/>
        </w:rPr>
        <w:t>.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E21CE"/>
    <w:rsid w:val="0012213C"/>
    <w:rsid w:val="002E1809"/>
    <w:rsid w:val="006D1679"/>
    <w:rsid w:val="00812E1F"/>
    <w:rsid w:val="008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6</cp:revision>
  <dcterms:created xsi:type="dcterms:W3CDTF">2018-05-15T14:44:00Z</dcterms:created>
  <dcterms:modified xsi:type="dcterms:W3CDTF">2018-05-17T14:18:00Z</dcterms:modified>
</cp:coreProperties>
</file>